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F9713C" w:rsidRPr="00F9713C" w:rsidRDefault="00F9713C" w:rsidP="00F9713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</w:rPr>
      </w:pPr>
      <w:r w:rsidRPr="00F9713C">
        <w:rPr>
          <w:rFonts w:ascii="Times New Roman" w:eastAsia="Times New Roman" w:hAnsi="Times New Roman" w:cs="Times New Roman"/>
          <w:b/>
          <w:bCs/>
          <w:color w:val="212121"/>
          <w:spacing w:val="-8"/>
          <w:kern w:val="36"/>
          <w:sz w:val="28"/>
          <w:szCs w:val="28"/>
        </w:rPr>
        <w:t>Пенсионерам-северянам компенсируется проезд на отдых на личном автомобиле</w:t>
      </w:r>
    </w:p>
    <w:p w:rsidR="00F9713C" w:rsidRDefault="00F9713C" w:rsidP="00F9713C">
      <w:pPr>
        <w:pStyle w:val="a5"/>
        <w:shd w:val="clear" w:color="auto" w:fill="FFFFFF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Пенсионный фонд возместит пенсионерам-северянам расходы за поездки на отдых на личном автомобиле, совершенные начиная с 24 августа 2022 года. С этой даты вступило в силу </w:t>
      </w:r>
      <w:hyperlink r:id="rId6" w:tgtFrame="_blank" w:tooltip="Постановление Правительства РФ № 1473 от от 22 августа 2022 года" w:history="1">
        <w:r>
          <w:rPr>
            <w:rStyle w:val="a8"/>
            <w:rFonts w:ascii="Arial" w:hAnsi="Arial" w:cs="Arial"/>
            <w:color w:val="212121"/>
            <w:spacing w:val="-5"/>
          </w:rPr>
          <w:t>постановление правительства</w:t>
        </w:r>
      </w:hyperlink>
      <w:proofErr w:type="gramStart"/>
      <w:r>
        <w:rPr>
          <w:rFonts w:ascii="Arial" w:hAnsi="Arial" w:cs="Arial"/>
          <w:color w:val="212121"/>
          <w:spacing w:val="-5"/>
        </w:rPr>
        <w:t xml:space="preserve">   ,</w:t>
      </w:r>
      <w:proofErr w:type="gramEnd"/>
      <w:r>
        <w:rPr>
          <w:rFonts w:ascii="Arial" w:hAnsi="Arial" w:cs="Arial"/>
          <w:color w:val="212121"/>
          <w:spacing w:val="-5"/>
        </w:rPr>
        <w:t xml:space="preserve"> которое расширило возможности получения компенсации за дорогу к месту отдыха и обратно. По ранее действовавшим правилам, компенсация предоставлялась за поездки на любом виде транспорта, </w:t>
      </w:r>
      <w:proofErr w:type="gramStart"/>
      <w:r>
        <w:rPr>
          <w:rFonts w:ascii="Arial" w:hAnsi="Arial" w:cs="Arial"/>
          <w:color w:val="212121"/>
          <w:spacing w:val="-5"/>
        </w:rPr>
        <w:t>кроме</w:t>
      </w:r>
      <w:proofErr w:type="gramEnd"/>
      <w:r>
        <w:rPr>
          <w:rFonts w:ascii="Arial" w:hAnsi="Arial" w:cs="Arial"/>
          <w:color w:val="212121"/>
          <w:spacing w:val="-5"/>
        </w:rPr>
        <w:t xml:space="preserve"> личного.</w:t>
      </w:r>
    </w:p>
    <w:p w:rsidR="00F9713C" w:rsidRDefault="00F9713C" w:rsidP="00F9713C">
      <w:pPr>
        <w:pStyle w:val="a5"/>
        <w:shd w:val="clear" w:color="auto" w:fill="FFFFFF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Теперь же пенсионер, который едет отдыхать на своем автомобиле, может компенсировать потраченные средства на бензин, газ или другое топливо. По словам </w:t>
      </w:r>
      <w:proofErr w:type="gramStart"/>
      <w:r>
        <w:rPr>
          <w:rFonts w:ascii="Arial" w:hAnsi="Arial" w:cs="Arial"/>
          <w:color w:val="212121"/>
          <w:spacing w:val="-5"/>
        </w:rPr>
        <w:t>исполняющего</w:t>
      </w:r>
      <w:proofErr w:type="gramEnd"/>
      <w:r>
        <w:rPr>
          <w:rFonts w:ascii="Arial" w:hAnsi="Arial" w:cs="Arial"/>
          <w:color w:val="212121"/>
          <w:spacing w:val="-5"/>
        </w:rPr>
        <w:t xml:space="preserve"> обязанности Председателя Правления Пенсионного фонда Сергея </w:t>
      </w:r>
      <w:proofErr w:type="spellStart"/>
      <w:r>
        <w:rPr>
          <w:rFonts w:ascii="Arial" w:hAnsi="Arial" w:cs="Arial"/>
          <w:color w:val="212121"/>
          <w:spacing w:val="-5"/>
        </w:rPr>
        <w:t>Чиркова</w:t>
      </w:r>
      <w:proofErr w:type="spellEnd"/>
      <w:r>
        <w:rPr>
          <w:rFonts w:ascii="Arial" w:hAnsi="Arial" w:cs="Arial"/>
          <w:color w:val="212121"/>
          <w:spacing w:val="-5"/>
        </w:rPr>
        <w:t>, такие расходы возмещаются за поездки на отдых с конца августа. «24 августа у нас вступили в силу изменения в правила компенсации дороги к месту отдыха по территории России для пенсионеров-северян, – отметил Сергей Чирков. – С этой даты наши территориальные отделения компенсируют потраченные средства на топливо, если пенсионер отправился на отдых на собственном автомобиле. По данным отделений, некоторые пенсионеры уже получили первые компенсации».</w:t>
      </w:r>
    </w:p>
    <w:p w:rsidR="00F9713C" w:rsidRDefault="00F9713C" w:rsidP="00F9713C">
      <w:pPr>
        <w:pStyle w:val="a5"/>
        <w:shd w:val="clear" w:color="auto" w:fill="FFFFFF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Глава ПФ</w:t>
      </w:r>
      <w:r>
        <w:rPr>
          <w:rFonts w:ascii="Arial" w:hAnsi="Arial" w:cs="Arial"/>
          <w:color w:val="212121"/>
          <w:spacing w:val="-5"/>
        </w:rPr>
        <w:t>Р также напомнил, что в прошлом</w:t>
      </w:r>
      <w:r>
        <w:rPr>
          <w:rFonts w:ascii="Arial" w:hAnsi="Arial" w:cs="Arial"/>
          <w:color w:val="212121"/>
          <w:spacing w:val="-5"/>
        </w:rPr>
        <w:t xml:space="preserve"> году Пенсионный фонд оказал услугу по возмещению расходов за проезд на отдых 233 тыс. пенсионеров-северян. «Средний размер компенсации, которую получили обратившиеся к нам пенсионеры после того, как вернулись с отдыха, составил 16 тыс. рублей», – рассказал Чирков.</w:t>
      </w:r>
    </w:p>
    <w:p w:rsidR="00F9713C" w:rsidRDefault="00F9713C" w:rsidP="00F9713C">
      <w:pPr>
        <w:pStyle w:val="a5"/>
        <w:shd w:val="clear" w:color="auto" w:fill="FFFFFF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Согласно обновленным правилам, расходы на отдых возмещаются с учетом нескольких условий. Прежде </w:t>
      </w:r>
      <w:proofErr w:type="gramStart"/>
      <w:r>
        <w:rPr>
          <w:rFonts w:ascii="Arial" w:hAnsi="Arial" w:cs="Arial"/>
          <w:color w:val="212121"/>
          <w:spacing w:val="-5"/>
        </w:rPr>
        <w:t>всего</w:t>
      </w:r>
      <w:proofErr w:type="gramEnd"/>
      <w:r>
        <w:rPr>
          <w:rFonts w:ascii="Arial" w:hAnsi="Arial" w:cs="Arial"/>
          <w:color w:val="212121"/>
          <w:spacing w:val="-5"/>
        </w:rPr>
        <w:t xml:space="preserve"> учитывается максимальный предел соответствующих затрат. Он определяется по средней стоимости плацкарта от места проживания пенсионера до места отдыха. Помимо этого, при расчете компенсации учитываются нормы расхода топлива, уста</w:t>
      </w:r>
      <w:bookmarkStart w:id="1" w:name="_GoBack"/>
      <w:bookmarkEnd w:id="1"/>
      <w:r>
        <w:rPr>
          <w:rFonts w:ascii="Arial" w:hAnsi="Arial" w:cs="Arial"/>
          <w:color w:val="212121"/>
          <w:spacing w:val="-5"/>
        </w:rPr>
        <w:t>новленные Министерством транспорта, а также кратчайший путь до отдыха.</w:t>
      </w:r>
    </w:p>
    <w:p w:rsidR="00F9713C" w:rsidRDefault="00F9713C" w:rsidP="00F9713C">
      <w:pPr>
        <w:pStyle w:val="a5"/>
        <w:shd w:val="clear" w:color="auto" w:fill="FFFFFF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Для получения компенсации пенсионеру следует обратиться в клиентскую службу Пенсионного фонда по месту жительства либо в многофункциональный центр, который оказывает такую услугу. С заявлением понадобится представить документ о том, что автомобиль принадлежит получателю компенсации либо супруге/супругу. Это может быть свидетельство о регистрации или паспорт транспортного средства. К этим документам также прикладываются чеки с заправки и выданная РЖД справка о средней стоимости плацкарта до места отдыха и обратно.</w:t>
      </w:r>
    </w:p>
    <w:p w:rsidR="00F9713C" w:rsidRDefault="00F9713C" w:rsidP="00F9713C">
      <w:pPr>
        <w:pStyle w:val="a5"/>
        <w:shd w:val="clear" w:color="auto" w:fill="FFFFFF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Напомним, что льгота по возмещению расходов на проезд к месту отдыха положена неработающим получателям страховой пенсии по старости или по инвалидности, которые постоянно или временно проживают на Севере. Получить компенсацию можно раз в два года.</w:t>
      </w:r>
    </w:p>
    <w:p w:rsidR="00F9713C" w:rsidRDefault="00F9713C" w:rsidP="00F9713C"/>
    <w:p w:rsidR="00F9713C" w:rsidRDefault="00F9713C" w:rsidP="00F9713C">
      <w:r>
        <w:t xml:space="preserve">Ссылка на постановление Правительства </w:t>
      </w:r>
      <w:hyperlink r:id="rId7" w:history="1">
        <w:r>
          <w:rPr>
            <w:rStyle w:val="a8"/>
            <w:rFonts w:ascii="Arial" w:hAnsi="Arial" w:cs="Arial"/>
            <w:spacing w:val="-5"/>
          </w:rPr>
          <w:t>http://static.government.ru/media/files/AT3pyMfh2T7uWgsah9ANkh7jCnyQqBIH.pdf</w:t>
        </w:r>
      </w:hyperlink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2B4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30052C"/>
    <w:rsid w:val="0033014D"/>
    <w:rsid w:val="0036744B"/>
    <w:rsid w:val="00386122"/>
    <w:rsid w:val="003E0B94"/>
    <w:rsid w:val="00404A9F"/>
    <w:rsid w:val="004754A5"/>
    <w:rsid w:val="0048734E"/>
    <w:rsid w:val="004A4456"/>
    <w:rsid w:val="004B03D6"/>
    <w:rsid w:val="004C2777"/>
    <w:rsid w:val="004F1641"/>
    <w:rsid w:val="004F1783"/>
    <w:rsid w:val="004F631A"/>
    <w:rsid w:val="00510F17"/>
    <w:rsid w:val="00586923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7430D"/>
    <w:rsid w:val="00B92084"/>
    <w:rsid w:val="00BD7C9F"/>
    <w:rsid w:val="00CA3D78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3C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AT3pyMfh2T7uWgsah9ANkh7jCnyQqBI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AT3pyMfh2T7uWgsah9ANkh7jCnyQqBIH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Финкель Мария Анатольевна</cp:lastModifiedBy>
  <cp:revision>2</cp:revision>
  <dcterms:created xsi:type="dcterms:W3CDTF">2022-09-21T09:55:00Z</dcterms:created>
  <dcterms:modified xsi:type="dcterms:W3CDTF">2022-09-21T09:55:00Z</dcterms:modified>
</cp:coreProperties>
</file>